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8F" w:rsidRDefault="004F588F" w:rsidP="004F588F">
      <w:pPr>
        <w:jc w:val="center"/>
      </w:pPr>
      <w:r>
        <w:t>Инструкция по алгоритму действий</w:t>
      </w:r>
    </w:p>
    <w:p w:rsidR="004F588F" w:rsidRDefault="004F588F" w:rsidP="004F588F">
      <w:pPr>
        <w:jc w:val="center"/>
      </w:pPr>
      <w:r>
        <w:t xml:space="preserve"> при поступлении анонимных электронных почтовых сообщений</w:t>
      </w:r>
    </w:p>
    <w:p w:rsidR="004F588F" w:rsidRDefault="004F588F" w:rsidP="004F588F">
      <w:pPr>
        <w:jc w:val="center"/>
      </w:pPr>
      <w:r>
        <w:t>Уважаемые коллеги!</w:t>
      </w:r>
    </w:p>
    <w:p w:rsidR="004F588F" w:rsidRDefault="004F588F" w:rsidP="004F588F">
      <w:pPr>
        <w:jc w:val="both"/>
      </w:pPr>
      <w:r>
        <w:t>В связи с участившимися случаями мошенничества с использованием средств электронной почты (</w:t>
      </w:r>
      <w:proofErr w:type="spellStart"/>
      <w:r>
        <w:t>фишинговые</w:t>
      </w:r>
      <w:proofErr w:type="spellEnd"/>
      <w:r>
        <w:t xml:space="preserve"> рассылки), просим Вас придерживаться следующих рекомендаций специалистов по защите информации при обработке корреспонденции на корпоративном рабочем месте:</w:t>
      </w:r>
    </w:p>
    <w:p w:rsidR="004F588F" w:rsidRDefault="004F588F" w:rsidP="004F588F">
      <w:pPr>
        <w:jc w:val="both"/>
      </w:pPr>
      <w:r>
        <w:t>∙ Получив неожиданное или подозрительное письмо (например, содержащее неправильно написанные слова, неправильные URL-домены, с низким качеством графики, неизвестными отправителями, расхождениями в форматировании</w:t>
      </w:r>
      <w:r>
        <w:t>)</w:t>
      </w:r>
      <w:r>
        <w:t xml:space="preserve">, сразу перешлите его на адрес электронной почты </w:t>
      </w:r>
      <w:r w:rsidRPr="004F588F">
        <w:rPr>
          <w:b/>
        </w:rPr>
        <w:t>ibinfo@yarregion.ru</w:t>
      </w:r>
      <w:r>
        <w:t xml:space="preserve"> для анализа.</w:t>
      </w:r>
    </w:p>
    <w:p w:rsidR="004F588F" w:rsidRDefault="004F588F" w:rsidP="004F588F">
      <w:pPr>
        <w:jc w:val="both"/>
      </w:pPr>
      <w:r>
        <w:t>∙ С вниманием относитесь к любым письмам с вложениями и ссылками. Даже если они пришли со знакомого адреса. Постарайтесь без необходимости не открывать вложения и не переходить по ссылкам.</w:t>
      </w:r>
    </w:p>
    <w:p w:rsidR="004F588F" w:rsidRDefault="004F588F" w:rsidP="004F588F">
      <w:pPr>
        <w:jc w:val="both"/>
      </w:pPr>
      <w:r>
        <w:t xml:space="preserve">∙ Вложениями к письмам могут оказаться любые файлы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PDF-документы, изображения. В случае получения письма с вложением в виде документов </w:t>
      </w:r>
      <w:proofErr w:type="spellStart"/>
      <w:r>
        <w:t>Excel</w:t>
      </w:r>
      <w:proofErr w:type="spellEnd"/>
      <w:r>
        <w:t xml:space="preserve"> или </w:t>
      </w:r>
      <w:proofErr w:type="spellStart"/>
      <w:r>
        <w:t>Word</w:t>
      </w:r>
      <w:proofErr w:type="spellEnd"/>
      <w:r>
        <w:t xml:space="preserve"> помните: выполнение макросов в этих документах может стать причиной заражения вашего компьютера вредоносным ПО.</w:t>
      </w:r>
    </w:p>
    <w:p w:rsidR="004F588F" w:rsidRDefault="004F588F" w:rsidP="004F588F">
      <w:pPr>
        <w:jc w:val="both"/>
      </w:pPr>
      <w:r>
        <w:t>∙ В случае, если вложение необходимо сохранить, проверьте его антивирусом.</w:t>
      </w:r>
    </w:p>
    <w:p w:rsidR="004F588F" w:rsidRDefault="004F588F" w:rsidP="004F588F">
      <w:pPr>
        <w:jc w:val="both"/>
      </w:pPr>
      <w:r>
        <w:t>∙ Не распространяйте это подозрительное письмо!</w:t>
      </w:r>
    </w:p>
    <w:p w:rsidR="004F588F" w:rsidRDefault="004F588F" w:rsidP="004F588F">
      <w:pPr>
        <w:jc w:val="both"/>
      </w:pPr>
      <w:r>
        <w:t>∙ Не игнорируйте сообщения браузера о возможных угрозах.</w:t>
      </w:r>
    </w:p>
    <w:p w:rsidR="004F588F" w:rsidRDefault="004F588F" w:rsidP="004F588F">
      <w:pPr>
        <w:jc w:val="both"/>
      </w:pPr>
      <w:r>
        <w:t>∙ Проверяйте URL-адреса. Особенно ссылки, полученные от незнакомых отправителей. Зачастую злоумышленники используют похожие по написанию домены. Например, g00gle.com, faecbook.com, secure-paypal.com.</w:t>
      </w:r>
    </w:p>
    <w:p w:rsidR="004F588F" w:rsidRDefault="004F588F" w:rsidP="004F588F">
      <w:pPr>
        <w:jc w:val="both"/>
      </w:pPr>
      <w:r>
        <w:t>∙ Если все же необходимо посетить ресурс, лучше введите его адрес вручную или воспользуйтесь ранее сохраненными закладками.</w:t>
      </w:r>
    </w:p>
    <w:p w:rsidR="004F588F" w:rsidRDefault="004F588F" w:rsidP="004F588F">
      <w:pPr>
        <w:jc w:val="both"/>
      </w:pPr>
      <w:r>
        <w:t>∙ Проверяйте наличие префикса HTTPS:// на сайтах, где требуется ввести конфиденциальную информацию, например, пароли.</w:t>
      </w:r>
    </w:p>
    <w:p w:rsidR="004F588F" w:rsidRDefault="004F588F" w:rsidP="004F588F">
      <w:pPr>
        <w:jc w:val="both"/>
      </w:pPr>
      <w:r>
        <w:t>∙ Никогда не сообщайте никому пароли, коды или иные данные, используемые для подтверждения чего-либо, а также чувствительную для вашей деятельности информацию, предназначенную для служебного пользования (отчеты, графики, приказы). Просящий может представиться любым человеком. Современные системы безопасности создаются таким образом, чтобы пароли и коды не передавались от человека к человеку.</w:t>
      </w:r>
    </w:p>
    <w:p w:rsidR="004F588F" w:rsidRDefault="004F588F" w:rsidP="004F588F">
      <w:pPr>
        <w:jc w:val="both"/>
      </w:pPr>
      <w:r>
        <w:t>В случае возникновения проблем обращайтесь в службу технической поддержки государственного бюджетного учреждения Ярославской области «Электронный регион».</w:t>
      </w:r>
    </w:p>
    <w:p w:rsidR="005071D6" w:rsidRDefault="004F588F" w:rsidP="004F588F">
      <w:pPr>
        <w:jc w:val="right"/>
      </w:pPr>
      <w:r>
        <w:t>Министерство цифрово</w:t>
      </w:r>
      <w:r>
        <w:t>го развития Ярославской области</w:t>
      </w:r>
      <w:bookmarkStart w:id="0" w:name="_GoBack"/>
      <w:bookmarkEnd w:id="0"/>
    </w:p>
    <w:sectPr w:rsidR="0050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04"/>
    <w:rsid w:val="000F7704"/>
    <w:rsid w:val="004F588F"/>
    <w:rsid w:val="0050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2E88-CB2B-4665-B603-0EA4C6E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2025-02-18T06:04:00Z</dcterms:created>
  <dcterms:modified xsi:type="dcterms:W3CDTF">2025-02-18T06:07:00Z</dcterms:modified>
</cp:coreProperties>
</file>