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0A07" w14:textId="77777777" w:rsidR="00FD038E" w:rsidRPr="00FD038E" w:rsidRDefault="00FD038E" w:rsidP="00FD03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38E">
        <w:rPr>
          <w:rFonts w:ascii="Times New Roman" w:hAnsi="Times New Roman" w:cs="Times New Roman"/>
          <w:b/>
          <w:bCs/>
          <w:sz w:val="24"/>
          <w:szCs w:val="24"/>
        </w:rPr>
        <w:t xml:space="preserve">Что такое </w:t>
      </w:r>
      <w:proofErr w:type="spellStart"/>
      <w:r w:rsidRPr="00FD038E">
        <w:rPr>
          <w:rFonts w:ascii="Times New Roman" w:hAnsi="Times New Roman" w:cs="Times New Roman"/>
          <w:b/>
          <w:bCs/>
          <w:sz w:val="24"/>
          <w:szCs w:val="24"/>
        </w:rPr>
        <w:t>буллинг</w:t>
      </w:r>
      <w:proofErr w:type="spellEnd"/>
      <w:r w:rsidRPr="00FD038E">
        <w:rPr>
          <w:rFonts w:ascii="Times New Roman" w:hAnsi="Times New Roman" w:cs="Times New Roman"/>
          <w:b/>
          <w:bCs/>
          <w:sz w:val="24"/>
          <w:szCs w:val="24"/>
        </w:rPr>
        <w:t xml:space="preserve"> в школе</w:t>
      </w:r>
    </w:p>
    <w:p w14:paraId="3D2CA9BA" w14:textId="36DCE90B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038E">
        <w:rPr>
          <w:rFonts w:ascii="Times New Roman" w:hAnsi="Times New Roman" w:cs="Times New Roman"/>
          <w:b/>
          <w:bCs/>
          <w:sz w:val="24"/>
          <w:szCs w:val="24"/>
        </w:rPr>
        <w:t>Буллинг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> («запугивание», «издевательство», «травля») — это агрессия одних детей против других, когда имеют место неравенство сил и жертва показывает, как сильно её это задевает.</w:t>
      </w:r>
    </w:p>
    <w:p w14:paraId="75780FB8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1A000D2B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не всегда выражается в физическом нападении. Чаще происходит психологическое насилие в форме:</w:t>
      </w:r>
    </w:p>
    <w:p w14:paraId="0F05DFE6" w14:textId="77777777" w:rsidR="00FD038E" w:rsidRPr="00FD038E" w:rsidRDefault="00FD038E" w:rsidP="00FD038E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словесной травли (оскорбления, злые и непристойные шутки, насмешки и прочее);</w:t>
      </w:r>
    </w:p>
    <w:p w14:paraId="6F6B33A6" w14:textId="77777777" w:rsidR="00FD038E" w:rsidRPr="00FD038E" w:rsidRDefault="00FD038E" w:rsidP="00FD038E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распространения слухов и сплетен;</w:t>
      </w:r>
    </w:p>
    <w:p w14:paraId="7EA950E0" w14:textId="77777777" w:rsidR="00FD038E" w:rsidRPr="00FD038E" w:rsidRDefault="00FD038E" w:rsidP="00FD038E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 xml:space="preserve">бойкота (одна из самых опасных форм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>, так как чаще остальных приводит к суициду).</w:t>
      </w:r>
    </w:p>
    <w:p w14:paraId="40909F08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0731C0EA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38E">
        <w:rPr>
          <w:rFonts w:ascii="Times New Roman" w:hAnsi="Times New Roman" w:cs="Times New Roman"/>
          <w:b/>
          <w:bCs/>
          <w:sz w:val="24"/>
          <w:szCs w:val="24"/>
        </w:rPr>
        <w:t xml:space="preserve">Кто такой </w:t>
      </w:r>
      <w:proofErr w:type="spellStart"/>
      <w:r w:rsidRPr="00FD038E">
        <w:rPr>
          <w:rFonts w:ascii="Times New Roman" w:hAnsi="Times New Roman" w:cs="Times New Roman"/>
          <w:b/>
          <w:bCs/>
          <w:sz w:val="24"/>
          <w:szCs w:val="24"/>
        </w:rPr>
        <w:t>буллер</w:t>
      </w:r>
      <w:proofErr w:type="spellEnd"/>
    </w:p>
    <w:p w14:paraId="1AC27DAB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Буллеры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— это дети, которые выступают агрессорами. Хотя в процессе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они находятся в позиции силы, на деле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буллерам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тоже приходится несладко. Причиной такого поведения чаще всего являются проблемы в семье.</w:t>
      </w:r>
    </w:p>
    <w:p w14:paraId="325BC67D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05DA7A30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38E">
        <w:rPr>
          <w:rFonts w:ascii="Times New Roman" w:hAnsi="Times New Roman" w:cs="Times New Roman"/>
          <w:b/>
          <w:bCs/>
          <w:sz w:val="24"/>
          <w:szCs w:val="24"/>
        </w:rPr>
        <w:t xml:space="preserve">Кто участвует в школьном </w:t>
      </w:r>
      <w:proofErr w:type="spellStart"/>
      <w:r w:rsidRPr="00FD038E">
        <w:rPr>
          <w:rFonts w:ascii="Times New Roman" w:hAnsi="Times New Roman" w:cs="Times New Roman"/>
          <w:b/>
          <w:bCs/>
          <w:sz w:val="24"/>
          <w:szCs w:val="24"/>
        </w:rPr>
        <w:t>буллинге</w:t>
      </w:r>
      <w:proofErr w:type="spellEnd"/>
    </w:p>
    <w:p w14:paraId="298E2F92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наиболее распространён в начальной и средней школе. К 10–11 классам на фоне процессов созревания мозговых структур и способности у подростков к саморегуляции он постепенно сходит на нет.</w:t>
      </w:r>
    </w:p>
    <w:p w14:paraId="4EC3CD5A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48A9E351" w14:textId="25F59E6F" w:rsidR="00FD038E" w:rsidRPr="00FD038E" w:rsidRDefault="00FD038E" w:rsidP="00FD03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38E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Исследование о частоте проявлений </w:t>
      </w:r>
      <w:proofErr w:type="spellStart"/>
      <w:r w:rsidRPr="00FD038E">
        <w:rPr>
          <w:rFonts w:ascii="Times New Roman" w:hAnsi="Times New Roman" w:cs="Times New Roman"/>
          <w:b/>
          <w:bCs/>
          <w:sz w:val="24"/>
          <w:szCs w:val="24"/>
        </w:rPr>
        <w:t>буллинга</w:t>
      </w:r>
      <w:proofErr w:type="spellEnd"/>
      <w:r w:rsidRPr="00FD038E">
        <w:rPr>
          <w:rFonts w:ascii="Times New Roman" w:hAnsi="Times New Roman" w:cs="Times New Roman"/>
          <w:b/>
          <w:bCs/>
          <w:sz w:val="24"/>
          <w:szCs w:val="24"/>
        </w:rPr>
        <w:t xml:space="preserve"> в зависимости от класса,</w:t>
      </w:r>
    </w:p>
    <w:p w14:paraId="38826A4D" w14:textId="4671B696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0AC6318" wp14:editId="62E80260">
            <wp:extent cx="5940425" cy="3430270"/>
            <wp:effectExtent l="0" t="0" r="3175" b="0"/>
            <wp:docPr id="342845678" name="Рисунок 8" descr="Изображение выглядит как текст, снимок экрана, Прямоугольник, диспле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845678" name="Рисунок 8" descr="Изображение выглядит как текст, снимок экрана, Прямоугольник, диспле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4D792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 xml:space="preserve">Частота проявления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в школе в зависимости от пола и возраста детей</w:t>
      </w:r>
      <w:r w:rsidRPr="00FD038E">
        <w:rPr>
          <w:rFonts w:ascii="Times New Roman" w:hAnsi="Times New Roman" w:cs="Times New Roman"/>
          <w:sz w:val="24"/>
          <w:szCs w:val="24"/>
        </w:rPr>
        <w:br/>
      </w:r>
    </w:p>
    <w:p w14:paraId="28F4F5F6" w14:textId="5ACBDAE5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 xml:space="preserve">‍Если в коллективе началась травля, сложно не включиться. В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буллинге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много ролей. Три основные: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(придумывают и возглавляют издевательства), наблюдатели (вроде в стороне от конфликта, но всё равно одобряют либо осуждают агрессоров) и жертва.</w:t>
      </w:r>
    </w:p>
    <w:p w14:paraId="5493CE58" w14:textId="058D12C2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‍Распределение ролей участников и наблюдателей конфликта</w:t>
      </w:r>
      <w:r w:rsidRPr="00FD038E">
        <w:rPr>
          <w:rFonts w:ascii="Times New Roman" w:hAnsi="Times New Roman" w:cs="Times New Roman"/>
          <w:sz w:val="24"/>
          <w:szCs w:val="24"/>
        </w:rPr>
        <w:br/>
      </w:r>
    </w:p>
    <w:p w14:paraId="455FDC36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098FE015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lastRenderedPageBreak/>
        <w:t xml:space="preserve">К сожалению, в ситуации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бесполезно занимать отстранённую позицию. Даже если нападкам подвергается только один одноклассник и вашего ребёнка «это не касается», наблюдатели получают не меньшую, а порой и большую травматизацию.</w:t>
      </w:r>
    </w:p>
    <w:p w14:paraId="6F943EA6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253448EA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 xml:space="preserve">В психологии даже есть термин «травма наблюдателя». Часто ребёнок не может самостоятельно справиться с опытом наблюдения за продолжающимся насилием.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причиняет ущерб психическому здоровью не только жертвы, но и детей, которые находятся в позиции безмолвных свидетелей.</w:t>
      </w:r>
    </w:p>
    <w:p w14:paraId="61DDEDFB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19FFA023" w14:textId="77777777" w:rsidR="00FD038E" w:rsidRPr="00FD038E" w:rsidRDefault="00FD038E" w:rsidP="00FD03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38E">
        <w:rPr>
          <w:rFonts w:ascii="Times New Roman" w:hAnsi="Times New Roman" w:cs="Times New Roman"/>
          <w:b/>
          <w:bCs/>
          <w:sz w:val="24"/>
          <w:szCs w:val="24"/>
        </w:rPr>
        <w:t xml:space="preserve">Что делать, если ребёнок стал жертвой </w:t>
      </w:r>
      <w:proofErr w:type="spellStart"/>
      <w:r w:rsidRPr="00FD038E">
        <w:rPr>
          <w:rFonts w:ascii="Times New Roman" w:hAnsi="Times New Roman" w:cs="Times New Roman"/>
          <w:b/>
          <w:bCs/>
          <w:sz w:val="24"/>
          <w:szCs w:val="24"/>
        </w:rPr>
        <w:t>буллинга</w:t>
      </w:r>
      <w:proofErr w:type="spellEnd"/>
    </w:p>
    <w:p w14:paraId="7EAF0C0B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 xml:space="preserve">Жертвой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может стать абсолютно любой ребёнок, вне зависимости от благополучности семьи, заботы родителей и уровня развития. Важно, чтобы взрослые не оставляли без внимания случаи травли, даже если агрессия (пока) не направлена на их детей.</w:t>
      </w:r>
    </w:p>
    <w:p w14:paraId="5C83125D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2B6466BC" w14:textId="77777777" w:rsidR="00FD038E" w:rsidRPr="00FD038E" w:rsidRDefault="00FD038E" w:rsidP="00FD03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38E">
        <w:rPr>
          <w:rFonts w:ascii="Times New Roman" w:hAnsi="Times New Roman" w:cs="Times New Roman"/>
          <w:b/>
          <w:bCs/>
          <w:sz w:val="24"/>
          <w:szCs w:val="24"/>
        </w:rPr>
        <w:t xml:space="preserve">Как распознать </w:t>
      </w:r>
      <w:proofErr w:type="spellStart"/>
      <w:r w:rsidRPr="00FD038E">
        <w:rPr>
          <w:rFonts w:ascii="Times New Roman" w:hAnsi="Times New Roman" w:cs="Times New Roman"/>
          <w:b/>
          <w:bCs/>
          <w:sz w:val="24"/>
          <w:szCs w:val="24"/>
        </w:rPr>
        <w:t>буллинг</w:t>
      </w:r>
      <w:proofErr w:type="spellEnd"/>
      <w:r w:rsidRPr="00FD038E">
        <w:rPr>
          <w:rFonts w:ascii="Times New Roman" w:hAnsi="Times New Roman" w:cs="Times New Roman"/>
          <w:b/>
          <w:bCs/>
          <w:sz w:val="24"/>
          <w:szCs w:val="24"/>
        </w:rPr>
        <w:t xml:space="preserve"> и чем он опасен</w:t>
      </w:r>
    </w:p>
    <w:p w14:paraId="45C5F1D2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Если ребёнок стал жертвой, но не рассказывает об этом напрямую, о травле можно догадаться по другим физическим и психологическим признакам:</w:t>
      </w:r>
    </w:p>
    <w:p w14:paraId="55DACF9E" w14:textId="77777777" w:rsidR="00FD038E" w:rsidRPr="00FD038E" w:rsidRDefault="00FD038E" w:rsidP="00FD038E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беспричинные боли в животе и груди;</w:t>
      </w:r>
    </w:p>
    <w:p w14:paraId="465BC16E" w14:textId="77777777" w:rsidR="00FD038E" w:rsidRPr="00FD038E" w:rsidRDefault="00FD038E" w:rsidP="00FD038E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нежелание идти в школу и плохая успеваемость;</w:t>
      </w:r>
    </w:p>
    <w:p w14:paraId="49187B6B" w14:textId="77777777" w:rsidR="00FD038E" w:rsidRPr="00FD038E" w:rsidRDefault="00FD038E" w:rsidP="00FD038E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нервный тик, энурез;</w:t>
      </w:r>
    </w:p>
    <w:p w14:paraId="4B438546" w14:textId="77777777" w:rsidR="00FD038E" w:rsidRPr="00FD038E" w:rsidRDefault="00FD038E" w:rsidP="00FD038E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печальный вид, беспокойство, тревожность;</w:t>
      </w:r>
    </w:p>
    <w:p w14:paraId="785C9A41" w14:textId="77777777" w:rsidR="00FD038E" w:rsidRPr="00FD038E" w:rsidRDefault="00FD038E" w:rsidP="00FD038E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нарушенный сон, кошмары;</w:t>
      </w:r>
    </w:p>
    <w:p w14:paraId="1396A8ED" w14:textId="77777777" w:rsidR="00FD038E" w:rsidRPr="00FD038E" w:rsidRDefault="00FD038E" w:rsidP="00FD038E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длительное подавленное состояние;</w:t>
      </w:r>
    </w:p>
    <w:p w14:paraId="15DB4293" w14:textId="77777777" w:rsidR="00FD038E" w:rsidRPr="00FD038E" w:rsidRDefault="00FD038E" w:rsidP="00FD038E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участившиеся простуды и другие заболевания;</w:t>
      </w:r>
    </w:p>
    <w:p w14:paraId="1795B6E7" w14:textId="77777777" w:rsidR="00FD038E" w:rsidRPr="00FD038E" w:rsidRDefault="00FD038E" w:rsidP="00FD038E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склонность к уединению, нежелание общаться;</w:t>
      </w:r>
    </w:p>
    <w:p w14:paraId="659689EB" w14:textId="77777777" w:rsidR="00FD038E" w:rsidRPr="00FD038E" w:rsidRDefault="00FD038E" w:rsidP="00FD038E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проблемы с аппетитом;</w:t>
      </w:r>
    </w:p>
    <w:p w14:paraId="5B35D995" w14:textId="77777777" w:rsidR="00FD038E" w:rsidRPr="00FD038E" w:rsidRDefault="00FD038E" w:rsidP="00FD038E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излишняя уступчивость и осторожность.</w:t>
      </w:r>
    </w:p>
    <w:p w14:paraId="3BE90178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74EA3859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 xml:space="preserve">Школьная травля имеет самые неприятные последствия для всех участников. Ученики, подвергающиеся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>, пребывают в депрессии, склонны к развитию психических расстройств и нередко предпринимают попытки самоубийства.</w:t>
      </w:r>
    </w:p>
    <w:p w14:paraId="5880B3C7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5C7DC676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Дети-агрессоры испытывают проблемы со школьной успеваемостью, приобретают криминальные наклонности и вынуждают педагогический коллектив заниматься поддержанием дисциплины вместо ведения уроков.</w:t>
      </w:r>
    </w:p>
    <w:p w14:paraId="60338FA8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351B045C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 xml:space="preserve">Очевидцы травли зачастую испытывают страх оказаться на месте жертвы и могут присоединиться к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буллерам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>. Либо испытывают чувство вины за своё невмешательство и получают травму наблюдателя. Таким образом, школьные издевательства подрывают всю систему образования, провоцируя общее напряжение, отчуждение и жестокость.</w:t>
      </w:r>
    </w:p>
    <w:p w14:paraId="68831F93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095F48A9" w14:textId="77777777" w:rsidR="00FD038E" w:rsidRPr="00FD038E" w:rsidRDefault="00FD038E" w:rsidP="00FD03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38E">
        <w:rPr>
          <w:rFonts w:ascii="Times New Roman" w:hAnsi="Times New Roman" w:cs="Times New Roman"/>
          <w:b/>
          <w:bCs/>
          <w:sz w:val="24"/>
          <w:szCs w:val="24"/>
        </w:rPr>
        <w:t xml:space="preserve">Как бороться с </w:t>
      </w:r>
      <w:proofErr w:type="spellStart"/>
      <w:r w:rsidRPr="00FD038E">
        <w:rPr>
          <w:rFonts w:ascii="Times New Roman" w:hAnsi="Times New Roman" w:cs="Times New Roman"/>
          <w:b/>
          <w:bCs/>
          <w:sz w:val="24"/>
          <w:szCs w:val="24"/>
        </w:rPr>
        <w:t>буллингом</w:t>
      </w:r>
      <w:proofErr w:type="spellEnd"/>
    </w:p>
    <w:p w14:paraId="27733158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 xml:space="preserve">Подростковый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— проблема, для решения которой требуется комплексный подход. С травлей в школе должен разбираться не ребёнок в одиночку, а все стороны — родители, учитель и сам школьник. Главный совет для тех, кто столкнулся с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>, — как можно скорее получить консультацию специалиста. Но давайте рассмотрим, как действовать каждой из сторон.</w:t>
      </w:r>
    </w:p>
    <w:p w14:paraId="0938CE6B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6353A35B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vanish/>
          <w:sz w:val="24"/>
          <w:szCs w:val="24"/>
        </w:rPr>
      </w:pPr>
      <w:r w:rsidRPr="00FD038E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14:paraId="07AF9120" w14:textId="0EBF4B29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0F70F31B" wp14:editId="2A7612E3">
                <wp:extent cx="304800" cy="304800"/>
                <wp:effectExtent l="0" t="0" r="0" b="0"/>
                <wp:docPr id="352169617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98260C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55F2129" w14:textId="77777777" w:rsidR="00FD038E" w:rsidRPr="00FD038E" w:rsidRDefault="00FD038E" w:rsidP="00FD038E">
      <w:pPr>
        <w:spacing w:after="0" w:line="276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FD038E">
        <w:rPr>
          <w:rFonts w:ascii="Times New Roman" w:hAnsi="Times New Roman" w:cs="Times New Roman"/>
          <w:vanish/>
          <w:sz w:val="24"/>
          <w:szCs w:val="24"/>
        </w:rPr>
        <w:lastRenderedPageBreak/>
        <w:t>Конец формы</w:t>
      </w:r>
    </w:p>
    <w:p w14:paraId="465AFB40" w14:textId="4AD50BB3" w:rsidR="00FD038E" w:rsidRPr="00FD038E" w:rsidRDefault="00FD038E" w:rsidP="00FD038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b/>
          <w:bCs/>
          <w:sz w:val="24"/>
          <w:szCs w:val="24"/>
        </w:rPr>
        <w:t>Что делать родителям</w:t>
      </w:r>
    </w:p>
    <w:p w14:paraId="2B65AA81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Родители ребёнка-жертвы испытывают чувство вины, стыда, гнева, боли и бессилия. Из-за этого иногда вместо поддержки и сочувствия обрушиваются на него с советами и обвинениями: «Что же ты не дал сдачи?!», «Не будь тряпкой!», «Сам виноват» и так далее.</w:t>
      </w:r>
    </w:p>
    <w:p w14:paraId="764AF20C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3434B8BC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Важно понять, что это может случиться с любой семьёй. Здесь никто не виноват, особенно сам ребёнок. Если вы чувствуете, что как родитель не справляетесь с ситуацией (а это нормально), то прежде всего нужно самому получить поддержку близких или психолога.</w:t>
      </w:r>
    </w:p>
    <w:p w14:paraId="659FE03B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416A32C4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После консультации со специалистом вы сможете нормально поговорить о случившемся с ребёнком. Вот фразы, которые помогут вам начать диалог.</w:t>
      </w:r>
    </w:p>
    <w:p w14:paraId="222A624C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4F09AFF6" w14:textId="77777777" w:rsidR="00FD038E" w:rsidRPr="00FD038E" w:rsidRDefault="00FD038E" w:rsidP="00FD038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«</w:t>
      </w:r>
      <w:r w:rsidRPr="00FD038E">
        <w:rPr>
          <w:rFonts w:ascii="Times New Roman" w:hAnsi="Times New Roman" w:cs="Times New Roman"/>
          <w:i/>
          <w:iCs/>
          <w:sz w:val="24"/>
          <w:szCs w:val="24"/>
        </w:rPr>
        <w:t>Я тебе верю</w:t>
      </w:r>
      <w:r w:rsidRPr="00FD038E">
        <w:rPr>
          <w:rFonts w:ascii="Times New Roman" w:hAnsi="Times New Roman" w:cs="Times New Roman"/>
          <w:sz w:val="24"/>
          <w:szCs w:val="24"/>
        </w:rPr>
        <w:t>». Это даст ребёнку понять, что вместе вы справитесь с проблемой.</w:t>
      </w:r>
    </w:p>
    <w:p w14:paraId="41B04C9B" w14:textId="77777777" w:rsidR="00FD038E" w:rsidRPr="00FD038E" w:rsidRDefault="00FD038E" w:rsidP="00FD038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«</w:t>
      </w:r>
      <w:r w:rsidRPr="00FD038E">
        <w:rPr>
          <w:rFonts w:ascii="Times New Roman" w:hAnsi="Times New Roman" w:cs="Times New Roman"/>
          <w:i/>
          <w:iCs/>
          <w:sz w:val="24"/>
          <w:szCs w:val="24"/>
        </w:rPr>
        <w:t>Мне жаль, что с тобой это случилось</w:t>
      </w:r>
      <w:r w:rsidRPr="00FD038E">
        <w:rPr>
          <w:rFonts w:ascii="Times New Roman" w:hAnsi="Times New Roman" w:cs="Times New Roman"/>
          <w:sz w:val="24"/>
          <w:szCs w:val="24"/>
        </w:rPr>
        <w:t>». Это сигнал, что вы разделяете его чувства.</w:t>
      </w:r>
    </w:p>
    <w:p w14:paraId="2377A0CA" w14:textId="77777777" w:rsidR="00FD038E" w:rsidRPr="00FD038E" w:rsidRDefault="00FD038E" w:rsidP="00FD038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«</w:t>
      </w:r>
      <w:r w:rsidRPr="00FD038E">
        <w:rPr>
          <w:rFonts w:ascii="Times New Roman" w:hAnsi="Times New Roman" w:cs="Times New Roman"/>
          <w:i/>
          <w:iCs/>
          <w:sz w:val="24"/>
          <w:szCs w:val="24"/>
        </w:rPr>
        <w:t>Это не твоя вина</w:t>
      </w:r>
      <w:r w:rsidRPr="00FD038E">
        <w:rPr>
          <w:rFonts w:ascii="Times New Roman" w:hAnsi="Times New Roman" w:cs="Times New Roman"/>
          <w:sz w:val="24"/>
          <w:szCs w:val="24"/>
        </w:rPr>
        <w:t>». Покажите ребёнку, что в этой ситуации он не одинок, многие его сверстники сталкиваются с разными вариантами запугивания и агрессии.</w:t>
      </w:r>
    </w:p>
    <w:p w14:paraId="3F602DFD" w14:textId="77777777" w:rsidR="00FD038E" w:rsidRPr="00FD038E" w:rsidRDefault="00FD038E" w:rsidP="00FD038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«</w:t>
      </w:r>
      <w:r w:rsidRPr="00FD038E">
        <w:rPr>
          <w:rFonts w:ascii="Times New Roman" w:hAnsi="Times New Roman" w:cs="Times New Roman"/>
          <w:i/>
          <w:iCs/>
          <w:sz w:val="24"/>
          <w:szCs w:val="24"/>
        </w:rPr>
        <w:t>Хорошо, что ты мне об этом сказал</w:t>
      </w:r>
      <w:r w:rsidRPr="00FD038E">
        <w:rPr>
          <w:rFonts w:ascii="Times New Roman" w:hAnsi="Times New Roman" w:cs="Times New Roman"/>
          <w:sz w:val="24"/>
          <w:szCs w:val="24"/>
        </w:rPr>
        <w:t>». Докажите, что ребёнок правильно сделал, обратившись к вам.</w:t>
      </w:r>
    </w:p>
    <w:p w14:paraId="67D11D1F" w14:textId="77777777" w:rsidR="00FD038E" w:rsidRPr="00FD038E" w:rsidRDefault="00FD038E" w:rsidP="00FD038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«</w:t>
      </w:r>
      <w:r w:rsidRPr="00FD038E">
        <w:rPr>
          <w:rFonts w:ascii="Times New Roman" w:hAnsi="Times New Roman" w:cs="Times New Roman"/>
          <w:i/>
          <w:iCs/>
          <w:sz w:val="24"/>
          <w:szCs w:val="24"/>
        </w:rPr>
        <w:t>Я люблю тебя и постараюсь сделать так, чтобы тебе больше не угрожала опасность</w:t>
      </w:r>
      <w:r w:rsidRPr="00FD038E">
        <w:rPr>
          <w:rFonts w:ascii="Times New Roman" w:hAnsi="Times New Roman" w:cs="Times New Roman"/>
          <w:sz w:val="24"/>
          <w:szCs w:val="24"/>
        </w:rPr>
        <w:t>». Эта фраза позволит ощутить защиту и с надеждой посмотреть в будущее.</w:t>
      </w:r>
    </w:p>
    <w:p w14:paraId="5C5722C6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15DDF114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Старайтесь всегда поддерживать с детьми доверительные отношения, чтобы они смогли вовремя попросить о помощи.</w:t>
      </w:r>
    </w:p>
    <w:p w14:paraId="7E765C5C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1DC23C4C" w14:textId="77777777" w:rsidR="00FD038E" w:rsidRPr="00FD038E" w:rsidRDefault="00FD038E" w:rsidP="00FD03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38E">
        <w:rPr>
          <w:rFonts w:ascii="Times New Roman" w:hAnsi="Times New Roman" w:cs="Times New Roman"/>
          <w:b/>
          <w:bCs/>
          <w:sz w:val="24"/>
          <w:szCs w:val="24"/>
        </w:rPr>
        <w:t>Что делать учителю</w:t>
      </w:r>
    </w:p>
    <w:p w14:paraId="3F8FE14A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в школе и в классе — отдельная большая тема. Вот лишь один пример, как можно поступить учителю.</w:t>
      </w:r>
    </w:p>
    <w:p w14:paraId="0DC297C5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7D4529C5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Ситуация: две девочки объявили бойкот третьей. Учитель, получив согласие жертвы и её родителей, организует встречу с инициаторами бойкота и ещё четырьмя ребятами, занявшими нейтральную позицию. Преподаватель объясняет детям, что чувствует девочка и просит их придумать два-три возможных решения, как уменьшить её страдания. Чувствуя важность своей миссии, дети активно включаются в «проект». Раз в неделю все участники встречаются и рассказывают о своих успехах. Через несколько таких встреч ситуация, как правило, себя исчерпывает.</w:t>
      </w:r>
    </w:p>
    <w:p w14:paraId="61605629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47D65CCD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38E">
        <w:rPr>
          <w:rFonts w:ascii="Times New Roman" w:hAnsi="Times New Roman" w:cs="Times New Roman"/>
          <w:sz w:val="24"/>
          <w:szCs w:val="24"/>
        </w:rPr>
        <w:t>Однако к сожалению</w:t>
      </w:r>
      <w:proofErr w:type="gramEnd"/>
      <w:r w:rsidRPr="00FD038E">
        <w:rPr>
          <w:rFonts w:ascii="Times New Roman" w:hAnsi="Times New Roman" w:cs="Times New Roman"/>
          <w:sz w:val="24"/>
          <w:szCs w:val="24"/>
        </w:rPr>
        <w:t>, не все родители находят поддержку со стороны школы. Тогда почти единственная «опция» — уход на </w:t>
      </w:r>
      <w:hyperlink r:id="rId6" w:tgtFrame="_blank" w:history="1">
        <w:r w:rsidRPr="00FD038E">
          <w:rPr>
            <w:rStyle w:val="ac"/>
            <w:rFonts w:ascii="Times New Roman" w:hAnsi="Times New Roman" w:cs="Times New Roman"/>
            <w:sz w:val="24"/>
            <w:szCs w:val="24"/>
          </w:rPr>
          <w:t>семейное образование</w:t>
        </w:r>
      </w:hyperlink>
      <w:r w:rsidRPr="00FD038E">
        <w:rPr>
          <w:rFonts w:ascii="Times New Roman" w:hAnsi="Times New Roman" w:cs="Times New Roman"/>
          <w:sz w:val="24"/>
          <w:szCs w:val="24"/>
        </w:rPr>
        <w:t>. Просто смена школы не всегда работает, так как травля может повториться. Во время семейного обучения у вас будет достаточно времени на обсуждение с ребёнком его травмирующего опыта.</w:t>
      </w:r>
    </w:p>
    <w:p w14:paraId="05B3129F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41DE11B0" w14:textId="77777777" w:rsidR="00FD038E" w:rsidRPr="00FD038E" w:rsidRDefault="00FD038E" w:rsidP="00FD03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38E">
        <w:rPr>
          <w:rFonts w:ascii="Times New Roman" w:hAnsi="Times New Roman" w:cs="Times New Roman"/>
          <w:b/>
          <w:bCs/>
          <w:sz w:val="24"/>
          <w:szCs w:val="24"/>
        </w:rPr>
        <w:t>Что делать ребёнку</w:t>
      </w:r>
    </w:p>
    <w:p w14:paraId="23139A1D" w14:textId="1E2A96CD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 xml:space="preserve">Ребёнок в силу возраста не может сам защититься от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>. Это работа взрослых. Однако есть базовые вещи, которые взрослые должны объяснить ему для профилактики конфликтов:</w:t>
      </w:r>
    </w:p>
    <w:p w14:paraId="420C1B15" w14:textId="77777777" w:rsidR="00FD038E" w:rsidRPr="00FD038E" w:rsidRDefault="00FD038E" w:rsidP="00FD038E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 xml:space="preserve">Рассказывать о случаях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взрослым, которым доверяешь, — правильно, это не стукачество.</w:t>
      </w:r>
    </w:p>
    <w:p w14:paraId="6577D895" w14:textId="77777777" w:rsidR="00FD038E" w:rsidRPr="00FD038E" w:rsidRDefault="00FD038E" w:rsidP="00FD038E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Нужно укреплять самооценку и вести себя уверенно. Быть настойчивым и сильным (хотя бы внешне).</w:t>
      </w:r>
    </w:p>
    <w:p w14:paraId="41BCB1CF" w14:textId="77777777" w:rsidR="00FD038E" w:rsidRPr="00FD038E" w:rsidRDefault="00FD038E" w:rsidP="00FD038E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lastRenderedPageBreak/>
        <w:t>Нельзя надеяться отомстить с помощью ещё большей жестокости. Это приведёт к новым проблемам. Лучше искать друзей среди сверстников и использовать самое мощное оружие против агрессии — юмор.</w:t>
      </w:r>
    </w:p>
    <w:p w14:paraId="7EFE1854" w14:textId="77777777" w:rsidR="00FD038E" w:rsidRPr="00FD038E" w:rsidRDefault="00FD038E" w:rsidP="00FD038E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Необходимо избегать ситуаций, в которых возможна травля, и отклонять предложения поучаствовать в ней.</w:t>
      </w:r>
    </w:p>
    <w:p w14:paraId="74F84F51" w14:textId="77777777" w:rsidR="00FD038E" w:rsidRPr="00FD038E" w:rsidRDefault="00FD038E" w:rsidP="00FD038E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Если стал свидетелем насилия, нужно немедленно привести кого-то из взрослых или посоветовать жертве пойти за помощью к родителю или учителю, которому она доверяет.</w:t>
      </w:r>
    </w:p>
    <w:p w14:paraId="7507B98E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4466626A" w14:textId="77777777" w:rsidR="00FD038E" w:rsidRPr="00FD038E" w:rsidRDefault="00FD038E" w:rsidP="00FD03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38E">
        <w:rPr>
          <w:rFonts w:ascii="Times New Roman" w:hAnsi="Times New Roman" w:cs="Times New Roman"/>
          <w:b/>
          <w:bCs/>
          <w:sz w:val="24"/>
          <w:szCs w:val="24"/>
        </w:rPr>
        <w:t xml:space="preserve">Что делать, если ваш ребёнок — </w:t>
      </w:r>
      <w:proofErr w:type="spellStart"/>
      <w:r w:rsidRPr="00FD038E">
        <w:rPr>
          <w:rFonts w:ascii="Times New Roman" w:hAnsi="Times New Roman" w:cs="Times New Roman"/>
          <w:b/>
          <w:bCs/>
          <w:sz w:val="24"/>
          <w:szCs w:val="24"/>
        </w:rPr>
        <w:t>буллер</w:t>
      </w:r>
      <w:proofErr w:type="spellEnd"/>
    </w:p>
    <w:p w14:paraId="26DA50A7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 xml:space="preserve">Чаще всего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буллерами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становятся дети, подвергающиеся насилию в семье, а также пережившие психотравмирующие моменты в прошлом. Если отец бьёт и унижает мальчика дома, то с огромной вероятностью на следующий день он попробует отыграться на более слабых одноклассниках. Такому ребёнку бесспорно нужна помощь специалистов, но главное — проанализировать, что происходит в вашем доме.</w:t>
      </w:r>
    </w:p>
    <w:p w14:paraId="2054EFD6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75819E0F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 xml:space="preserve">Но бывают случаи, когда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буллер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обладает высокой самооценкой вкупе со сниженной эмпатией и вполне осознаёт свои действия. Такому ребёнку необходимы жёсткие границы и понятные последствия его действий. Поговорите с ним об этом. Расскажите о своём опыте в качестве жертвы или агрессора.</w:t>
      </w:r>
    </w:p>
    <w:p w14:paraId="0899A3EF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0932AC51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Обратите внимание на окружение ребёнка: не подвергается ли он насилию со стороны более взрослых приятелей (иногда достаточно постоянных саркастических замечаний).</w:t>
      </w:r>
    </w:p>
    <w:p w14:paraId="78096482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1B61BB33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Наконец, сходите на консультацию к семейному психологу, чтобы всем вместе разобраться в происходящем. Часто сделать это своими силами невозможно.</w:t>
      </w:r>
    </w:p>
    <w:p w14:paraId="0F5763A1" w14:textId="77777777" w:rsidR="00FD038E" w:rsidRPr="00FD038E" w:rsidRDefault="00FD038E" w:rsidP="00FD03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2695D1A2" w14:textId="77777777" w:rsidR="00FD038E" w:rsidRPr="00FD038E" w:rsidRDefault="00FD038E" w:rsidP="00FD03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38E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14:paraId="5C980BE4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 xml:space="preserve">Стать жертвой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может любой ребёнок, вне зависимости от физических, интеллектуальных способностей или материального положения. Психологическую травму получают не только участники травли, но и её свидетели.</w:t>
      </w:r>
    </w:p>
    <w:p w14:paraId="500D1413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20C80C79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Если вы узнали, что в вашей школе практикуется травля, нельзя оставаться в стороне и пускать ситуацию на самотёк. Обсудите её с учителями и другими родителями и постарайтесь найти выход.</w:t>
      </w:r>
    </w:p>
    <w:p w14:paraId="35934331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 xml:space="preserve">Поговорите о </w:t>
      </w:r>
      <w:proofErr w:type="spellStart"/>
      <w:r w:rsidRPr="00FD038E">
        <w:rPr>
          <w:rFonts w:ascii="Times New Roman" w:hAnsi="Times New Roman" w:cs="Times New Roman"/>
          <w:sz w:val="24"/>
          <w:szCs w:val="24"/>
        </w:rPr>
        <w:t>буллинге</w:t>
      </w:r>
      <w:proofErr w:type="spellEnd"/>
      <w:r w:rsidRPr="00FD038E">
        <w:rPr>
          <w:rFonts w:ascii="Times New Roman" w:hAnsi="Times New Roman" w:cs="Times New Roman"/>
          <w:sz w:val="24"/>
          <w:szCs w:val="24"/>
        </w:rPr>
        <w:t xml:space="preserve"> со своим ребёнком, объясните, как нужно действовать, если он или другие дети в школе подвергаются издевательствам. Развивайте у ребёнка эмпатию и уважение границ других людей, чтобы он сам не стал агрессором.</w:t>
      </w:r>
    </w:p>
    <w:p w14:paraId="6D858258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‍</w:t>
      </w:r>
    </w:p>
    <w:p w14:paraId="35E6581D" w14:textId="77777777" w:rsidR="00FD038E" w:rsidRPr="00FD038E" w:rsidRDefault="00FD038E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E">
        <w:rPr>
          <w:rFonts w:ascii="Times New Roman" w:hAnsi="Times New Roman" w:cs="Times New Roman"/>
          <w:sz w:val="24"/>
          <w:szCs w:val="24"/>
        </w:rPr>
        <w:t>Но если несмотря ни на что ваш ребёнок регулярно подвергается нападкам одноклассников — оградите его от травмирующего опыта, сменив школу или </w:t>
      </w:r>
      <w:hyperlink r:id="rId7" w:tgtFrame="_blank" w:history="1">
        <w:r w:rsidRPr="00FD038E">
          <w:rPr>
            <w:rStyle w:val="ac"/>
            <w:rFonts w:ascii="Times New Roman" w:hAnsi="Times New Roman" w:cs="Times New Roman"/>
            <w:sz w:val="24"/>
            <w:szCs w:val="24"/>
          </w:rPr>
          <w:t>форму обучения.</w:t>
        </w:r>
      </w:hyperlink>
    </w:p>
    <w:p w14:paraId="73A4BDAA" w14:textId="77777777" w:rsidR="00FF691A" w:rsidRPr="00FD038E" w:rsidRDefault="00FF691A" w:rsidP="00FD03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691A" w:rsidRPr="00FD038E" w:rsidSect="00FD0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E692D"/>
    <w:multiLevelType w:val="multilevel"/>
    <w:tmpl w:val="6D08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4939BD"/>
    <w:multiLevelType w:val="multilevel"/>
    <w:tmpl w:val="A98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6C1344"/>
    <w:multiLevelType w:val="multilevel"/>
    <w:tmpl w:val="8848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36244B"/>
    <w:multiLevelType w:val="multilevel"/>
    <w:tmpl w:val="2116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110192">
    <w:abstractNumId w:val="0"/>
  </w:num>
  <w:num w:numId="2" w16cid:durableId="1993100513">
    <w:abstractNumId w:val="2"/>
  </w:num>
  <w:num w:numId="3" w16cid:durableId="391926585">
    <w:abstractNumId w:val="1"/>
  </w:num>
  <w:num w:numId="4" w16cid:durableId="1601331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8E"/>
    <w:rsid w:val="000B6707"/>
    <w:rsid w:val="00211343"/>
    <w:rsid w:val="0036450F"/>
    <w:rsid w:val="009604F7"/>
    <w:rsid w:val="00FD038E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EC08"/>
  <w15:chartTrackingRefBased/>
  <w15:docId w15:val="{BE05B6F0-FB98-47A0-87C9-11858AC3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0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0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03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03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03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03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03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03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0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0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0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0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03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03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03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0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03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038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D038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D0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1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ternat.foxford.ru/polezno-znat/tutorial-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g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2025-01-18T17:49:00Z</dcterms:created>
  <dcterms:modified xsi:type="dcterms:W3CDTF">2025-01-18T18:12:00Z</dcterms:modified>
</cp:coreProperties>
</file>